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D05" w:rsidRPr="00A42AED" w:rsidRDefault="00622D05" w:rsidP="009B41F2">
      <w:pPr>
        <w:jc w:val="center"/>
        <w:outlineLvl w:val="0"/>
        <w:rPr>
          <w:rFonts w:ascii="Arial Narrow" w:hAnsi="Arial Narrow"/>
          <w:b/>
          <w:sz w:val="40"/>
          <w:szCs w:val="40"/>
        </w:rPr>
      </w:pPr>
      <w:r>
        <w:rPr>
          <w:noProof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2" o:spid="_x0000_s1026" type="#_x0000_t75" alt="logo" style="position:absolute;left:0;text-align:left;margin-left:-36pt;margin-top:-26.45pt;width:38pt;height:70.85pt;z-index:251658240;visibility:visible">
            <v:imagedata r:id="rId7" o:title=""/>
          </v:shape>
        </w:pict>
      </w:r>
      <w:r w:rsidRPr="00A42AED">
        <w:rPr>
          <w:rFonts w:ascii="Arial Narrow" w:hAnsi="Arial Narrow"/>
          <w:b/>
          <w:sz w:val="40"/>
          <w:szCs w:val="40"/>
        </w:rPr>
        <w:t>Documenti utili per la compilazione della DURP</w:t>
      </w:r>
    </w:p>
    <w:p w:rsidR="00622D05" w:rsidRPr="00A42AED" w:rsidRDefault="00622D05" w:rsidP="00EF16AD">
      <w:pPr>
        <w:spacing w:line="240" w:lineRule="auto"/>
        <w:jc w:val="center"/>
        <w:rPr>
          <w:bCs/>
          <w:sz w:val="16"/>
          <w:szCs w:val="16"/>
        </w:rPr>
      </w:pPr>
      <w:r w:rsidRPr="00A42AED">
        <w:rPr>
          <w:rFonts w:ascii="Arial Narrow" w:hAnsi="Arial Narrow"/>
          <w:sz w:val="16"/>
          <w:szCs w:val="16"/>
        </w:rPr>
        <w:t xml:space="preserve">            ( Si ricorda che la DURP è una</w:t>
      </w:r>
      <w:r w:rsidRPr="00A42AED">
        <w:rPr>
          <w:rFonts w:ascii="Arial Narrow" w:hAnsi="Arial Narrow"/>
          <w:sz w:val="16"/>
          <w:szCs w:val="16"/>
          <w:u w:val="single"/>
        </w:rPr>
        <w:t>dichiarazione sostitutiva</w:t>
      </w:r>
      <w:r w:rsidRPr="00A42AED">
        <w:rPr>
          <w:rFonts w:ascii="Arial Narrow" w:hAnsi="Arial Narrow"/>
          <w:sz w:val="16"/>
          <w:szCs w:val="16"/>
        </w:rPr>
        <w:t xml:space="preserve"> ai sensi dell’art. 5 della L.P. n. 17/93 e successive modifiche. </w:t>
      </w:r>
      <w:r w:rsidRPr="00A42AED">
        <w:rPr>
          <w:bCs/>
          <w:sz w:val="16"/>
          <w:szCs w:val="16"/>
        </w:rPr>
        <w:t xml:space="preserve">L’elenco comprende </w:t>
      </w:r>
      <w:r w:rsidRPr="00A42AED">
        <w:rPr>
          <w:bCs/>
          <w:sz w:val="16"/>
          <w:szCs w:val="16"/>
          <w:u w:val="single"/>
        </w:rPr>
        <w:t>tutte</w:t>
      </w:r>
      <w:r w:rsidRPr="00A42AED">
        <w:rPr>
          <w:bCs/>
          <w:sz w:val="16"/>
          <w:szCs w:val="16"/>
        </w:rPr>
        <w:t xml:space="preserve"> le possibili tipologie di reddito e patrimonio, ciascuno considererà solo quelle significative nella sua situazione</w:t>
      </w:r>
      <w:r>
        <w:rPr>
          <w:bCs/>
          <w:sz w:val="16"/>
          <w:szCs w:val="16"/>
        </w:rPr>
        <w:t>.</w:t>
      </w:r>
      <w:r w:rsidRPr="00A42AED">
        <w:rPr>
          <w:bCs/>
          <w:sz w:val="16"/>
          <w:szCs w:val="16"/>
        </w:rPr>
        <w:t>)</w:t>
      </w:r>
    </w:p>
    <w:p w:rsidR="00622D05" w:rsidRPr="00A42AED" w:rsidRDefault="00622D05" w:rsidP="00EF16AD">
      <w:pPr>
        <w:spacing w:line="240" w:lineRule="auto"/>
        <w:jc w:val="center"/>
        <w:rPr>
          <w:bCs/>
          <w:sz w:val="12"/>
          <w:szCs w:val="12"/>
        </w:rPr>
      </w:pPr>
      <w:r w:rsidRPr="00A42AED">
        <w:rPr>
          <w:bCs/>
          <w:sz w:val="12"/>
          <w:szCs w:val="12"/>
        </w:rPr>
        <w:tab/>
      </w:r>
    </w:p>
    <w:p w:rsidR="00622D05" w:rsidRPr="00A42AED" w:rsidRDefault="00622D05" w:rsidP="001E1CF3">
      <w:pPr>
        <w:pStyle w:val="Paragrafoelenco1"/>
        <w:numPr>
          <w:ilvl w:val="0"/>
          <w:numId w:val="35"/>
        </w:numPr>
        <w:jc w:val="both"/>
        <w:rPr>
          <w:rFonts w:ascii="Arial" w:eastAsia="Batang" w:hAnsi="Arial" w:cs="Arial"/>
          <w:b/>
          <w:sz w:val="20"/>
          <w:szCs w:val="20"/>
          <w:u w:val="single"/>
        </w:rPr>
      </w:pPr>
      <w:r w:rsidRPr="00A42AED">
        <w:rPr>
          <w:rFonts w:ascii="Arial" w:eastAsia="Batang" w:hAnsi="Arial" w:cs="Arial"/>
          <w:b/>
          <w:sz w:val="20"/>
          <w:szCs w:val="20"/>
          <w:u w:val="single"/>
        </w:rPr>
        <w:t>DATI ANAGRAFICI</w:t>
      </w:r>
    </w:p>
    <w:p w:rsidR="00622D05" w:rsidRPr="00A42AED" w:rsidRDefault="00622D05" w:rsidP="001E1CF3">
      <w:pPr>
        <w:pStyle w:val="Paragrafoelenco1"/>
        <w:numPr>
          <w:ilvl w:val="0"/>
          <w:numId w:val="9"/>
        </w:numPr>
        <w:jc w:val="both"/>
        <w:rPr>
          <w:rFonts w:ascii="Arial" w:eastAsia="Batang" w:hAnsi="Arial" w:cs="Arial"/>
          <w:sz w:val="20"/>
          <w:szCs w:val="20"/>
        </w:rPr>
      </w:pPr>
      <w:r w:rsidRPr="00A42AED">
        <w:rPr>
          <w:rFonts w:ascii="Arial" w:eastAsia="Batang" w:hAnsi="Arial" w:cs="Arial"/>
          <w:sz w:val="20"/>
          <w:szCs w:val="20"/>
        </w:rPr>
        <w:t>Documento d’identità valido del dichiarante;</w:t>
      </w:r>
    </w:p>
    <w:p w:rsidR="00622D05" w:rsidRPr="00A42AED" w:rsidRDefault="00622D05" w:rsidP="001E1CF3">
      <w:pPr>
        <w:pStyle w:val="Paragrafoelenco1"/>
        <w:numPr>
          <w:ilvl w:val="0"/>
          <w:numId w:val="9"/>
        </w:numPr>
        <w:jc w:val="both"/>
        <w:rPr>
          <w:rFonts w:ascii="Arial" w:eastAsia="Batang" w:hAnsi="Arial" w:cs="Arial"/>
          <w:sz w:val="20"/>
          <w:szCs w:val="20"/>
        </w:rPr>
      </w:pPr>
      <w:r w:rsidRPr="00A42AED">
        <w:rPr>
          <w:rFonts w:ascii="Arial" w:eastAsia="Batang" w:hAnsi="Arial" w:cs="Arial"/>
          <w:sz w:val="20"/>
          <w:szCs w:val="20"/>
        </w:rPr>
        <w:t>Tessera del codice fiscale o tessera sanitaria nazionale di tutti i componenti del nucleo familiare;</w:t>
      </w:r>
    </w:p>
    <w:p w:rsidR="00622D05" w:rsidRDefault="00622D05" w:rsidP="002B4EA0">
      <w:pPr>
        <w:pStyle w:val="Paragrafoelenco1"/>
        <w:numPr>
          <w:ilvl w:val="0"/>
          <w:numId w:val="9"/>
        </w:numPr>
        <w:jc w:val="both"/>
        <w:rPr>
          <w:rFonts w:ascii="Arial" w:eastAsia="Batang" w:hAnsi="Arial" w:cs="Arial"/>
          <w:sz w:val="20"/>
          <w:szCs w:val="20"/>
        </w:rPr>
      </w:pPr>
      <w:r w:rsidRPr="00A42AED">
        <w:rPr>
          <w:rFonts w:ascii="Arial" w:eastAsia="Batang" w:hAnsi="Arial" w:cs="Arial"/>
          <w:sz w:val="20"/>
          <w:szCs w:val="20"/>
        </w:rPr>
        <w:t>Dati relativi alla residenza anagrafica attuale</w:t>
      </w:r>
      <w:r>
        <w:rPr>
          <w:rFonts w:ascii="Arial" w:eastAsia="Batang" w:hAnsi="Arial" w:cs="Arial"/>
          <w:sz w:val="20"/>
          <w:szCs w:val="20"/>
        </w:rPr>
        <w:t>.</w:t>
      </w:r>
    </w:p>
    <w:p w:rsidR="00622D05" w:rsidRPr="002B4EA0" w:rsidRDefault="00622D05" w:rsidP="002B4EA0">
      <w:pPr>
        <w:pStyle w:val="Paragrafoelenco1"/>
        <w:ind w:left="1080"/>
        <w:jc w:val="both"/>
        <w:rPr>
          <w:rFonts w:ascii="Arial" w:eastAsia="Batang" w:hAnsi="Arial" w:cs="Arial"/>
          <w:sz w:val="20"/>
          <w:szCs w:val="20"/>
        </w:rPr>
      </w:pPr>
    </w:p>
    <w:p w:rsidR="00622D05" w:rsidRPr="00A42AED" w:rsidRDefault="00622D05" w:rsidP="001E1CF3">
      <w:pPr>
        <w:pStyle w:val="Paragrafoelenco1"/>
        <w:jc w:val="both"/>
        <w:rPr>
          <w:rFonts w:ascii="Arial" w:eastAsia="Batang" w:hAnsi="Arial" w:cs="Arial"/>
          <w:sz w:val="16"/>
          <w:szCs w:val="16"/>
        </w:rPr>
      </w:pPr>
    </w:p>
    <w:p w:rsidR="00622D05" w:rsidRPr="00A42AED" w:rsidRDefault="00622D05" w:rsidP="001E1CF3">
      <w:pPr>
        <w:pStyle w:val="Paragrafoelenco1"/>
        <w:numPr>
          <w:ilvl w:val="0"/>
          <w:numId w:val="7"/>
        </w:numPr>
        <w:jc w:val="both"/>
        <w:rPr>
          <w:rFonts w:ascii="Arial" w:eastAsia="Batang" w:hAnsi="Arial" w:cs="Arial"/>
          <w:b/>
          <w:sz w:val="20"/>
          <w:szCs w:val="20"/>
          <w:u w:val="single"/>
        </w:rPr>
      </w:pPr>
      <w:r w:rsidRPr="00A42AED">
        <w:rPr>
          <w:rFonts w:ascii="Arial" w:eastAsia="Batang" w:hAnsi="Arial" w:cs="Arial"/>
          <w:b/>
          <w:sz w:val="20"/>
          <w:szCs w:val="20"/>
          <w:u w:val="single"/>
        </w:rPr>
        <w:t>SITUAZIONE REDDITUALEANNO 201</w:t>
      </w:r>
      <w:r w:rsidRPr="00A42AED">
        <w:rPr>
          <w:rFonts w:ascii="Arial" w:eastAsia="Batang" w:hAnsi="Arial" w:cs="Arial"/>
          <w:b/>
          <w:sz w:val="20"/>
          <w:szCs w:val="20"/>
        </w:rPr>
        <w:t>6</w:t>
      </w:r>
    </w:p>
    <w:p w:rsidR="00622D05" w:rsidRPr="00A42AED" w:rsidRDefault="00622D05" w:rsidP="001E1CF3">
      <w:pPr>
        <w:pStyle w:val="Paragrafoelenco1"/>
        <w:numPr>
          <w:ilvl w:val="0"/>
          <w:numId w:val="17"/>
        </w:numPr>
        <w:jc w:val="both"/>
        <w:rPr>
          <w:rFonts w:ascii="Arial" w:eastAsia="Batang" w:hAnsi="Arial" w:cs="Arial"/>
          <w:sz w:val="20"/>
          <w:szCs w:val="20"/>
        </w:rPr>
      </w:pPr>
      <w:r w:rsidRPr="00A42AED">
        <w:rPr>
          <w:rFonts w:ascii="Arial" w:eastAsia="Batang" w:hAnsi="Arial" w:cs="Arial"/>
          <w:sz w:val="20"/>
          <w:szCs w:val="20"/>
        </w:rPr>
        <w:t xml:space="preserve">Modello </w:t>
      </w:r>
      <w:smartTag w:uri="urn:schemas-microsoft-com:office:smarttags" w:element="PersonName">
        <w:r w:rsidRPr="00A42AED">
          <w:rPr>
            <w:rFonts w:ascii="Arial" w:eastAsia="Batang" w:hAnsi="Arial" w:cs="Arial"/>
            <w:sz w:val="20"/>
            <w:szCs w:val="20"/>
          </w:rPr>
          <w:t>730</w:t>
        </w:r>
      </w:smartTag>
      <w:r w:rsidRPr="00A42AED">
        <w:rPr>
          <w:rFonts w:ascii="Arial" w:eastAsia="Batang" w:hAnsi="Arial" w:cs="Arial"/>
          <w:sz w:val="20"/>
          <w:szCs w:val="20"/>
        </w:rPr>
        <w:t>/1</w:t>
      </w:r>
      <w:r w:rsidRPr="00A42AED">
        <w:rPr>
          <w:rFonts w:eastAsia="Batang"/>
          <w:sz w:val="24"/>
          <w:szCs w:val="24"/>
        </w:rPr>
        <w:t>7</w:t>
      </w:r>
      <w:r w:rsidRPr="00A42AED">
        <w:rPr>
          <w:rFonts w:ascii="Arial" w:eastAsia="Batang" w:hAnsi="Arial" w:cs="Arial"/>
          <w:sz w:val="20"/>
          <w:szCs w:val="20"/>
        </w:rPr>
        <w:t xml:space="preserve"> o modello PF/1</w:t>
      </w:r>
      <w:r w:rsidRPr="00A42AED">
        <w:rPr>
          <w:rFonts w:eastAsia="Batang"/>
          <w:sz w:val="24"/>
          <w:szCs w:val="24"/>
        </w:rPr>
        <w:t>7</w:t>
      </w:r>
      <w:r w:rsidRPr="00A42AED">
        <w:rPr>
          <w:rFonts w:ascii="Arial" w:eastAsia="Batang" w:hAnsi="Arial" w:cs="Arial"/>
          <w:sz w:val="20"/>
          <w:szCs w:val="20"/>
        </w:rPr>
        <w:t>;</w:t>
      </w:r>
    </w:p>
    <w:p w:rsidR="00622D05" w:rsidRPr="00A42AED" w:rsidRDefault="00622D05" w:rsidP="001E1CF3">
      <w:pPr>
        <w:pStyle w:val="Paragrafoelenco1"/>
        <w:numPr>
          <w:ilvl w:val="0"/>
          <w:numId w:val="17"/>
        </w:numPr>
        <w:jc w:val="both"/>
        <w:rPr>
          <w:rFonts w:ascii="Arial" w:eastAsia="Batang" w:hAnsi="Arial" w:cs="Arial"/>
          <w:sz w:val="20"/>
          <w:szCs w:val="20"/>
        </w:rPr>
      </w:pPr>
      <w:r w:rsidRPr="00A42AED">
        <w:rPr>
          <w:rFonts w:ascii="Arial" w:eastAsia="Batang" w:hAnsi="Arial" w:cs="Arial"/>
          <w:sz w:val="20"/>
          <w:szCs w:val="20"/>
        </w:rPr>
        <w:t>Modello/i CU/1</w:t>
      </w:r>
      <w:r w:rsidRPr="00A42AED">
        <w:rPr>
          <w:rFonts w:eastAsia="Batang"/>
          <w:sz w:val="24"/>
          <w:szCs w:val="24"/>
        </w:rPr>
        <w:t>7</w:t>
      </w:r>
      <w:r w:rsidRPr="00A42AED">
        <w:rPr>
          <w:rFonts w:ascii="Arial" w:eastAsia="Batang" w:hAnsi="Arial" w:cs="Arial"/>
          <w:sz w:val="20"/>
          <w:szCs w:val="20"/>
        </w:rPr>
        <w:t>, anche in presenza di Modello 730/17 o Modello PF/17;</w:t>
      </w:r>
    </w:p>
    <w:p w:rsidR="00622D05" w:rsidRPr="00A42AED" w:rsidRDefault="00622D05" w:rsidP="001E1CF3">
      <w:pPr>
        <w:pStyle w:val="Paragrafoelenco1"/>
        <w:numPr>
          <w:ilvl w:val="0"/>
          <w:numId w:val="17"/>
        </w:numPr>
        <w:jc w:val="both"/>
        <w:rPr>
          <w:rFonts w:ascii="Arial" w:eastAsia="Batang" w:hAnsi="Arial" w:cs="Arial"/>
          <w:sz w:val="20"/>
          <w:szCs w:val="20"/>
        </w:rPr>
      </w:pPr>
      <w:r w:rsidRPr="00A42AED">
        <w:rPr>
          <w:rFonts w:ascii="Arial" w:eastAsia="Batang" w:hAnsi="Arial" w:cs="Arial"/>
          <w:sz w:val="20"/>
          <w:szCs w:val="20"/>
        </w:rPr>
        <w:t xml:space="preserve">Modello/i CU/17 relativi ad entrate fiscalmente esenti, quali: </w:t>
      </w:r>
      <w:r w:rsidRPr="00594DAE">
        <w:rPr>
          <w:rFonts w:ascii="Arial" w:eastAsia="Batang" w:hAnsi="Arial" w:cs="Arial"/>
          <w:i/>
          <w:sz w:val="20"/>
          <w:szCs w:val="20"/>
        </w:rPr>
        <w:t>ATTIVITA’ SPORTIVADILETTANTISTICA inferiore a 7.500 €; RICERCATORI UNIVERSITARI; PERSONALE MEDICO “SPECIALIZZANDO”; LAVORATORI IMPATRIATI; dipendenti di Enti Internazionali o delle rappresentanze diplomatiche italiane</w:t>
      </w:r>
    </w:p>
    <w:p w:rsidR="00622D05" w:rsidRPr="00A42AED" w:rsidRDefault="00622D05" w:rsidP="001E1CF3">
      <w:pPr>
        <w:pStyle w:val="Paragrafoelenco1"/>
        <w:numPr>
          <w:ilvl w:val="0"/>
          <w:numId w:val="17"/>
        </w:numPr>
        <w:jc w:val="both"/>
        <w:rPr>
          <w:rFonts w:ascii="Arial" w:eastAsia="Batang" w:hAnsi="Arial" w:cs="Arial"/>
          <w:sz w:val="20"/>
          <w:szCs w:val="20"/>
        </w:rPr>
      </w:pPr>
      <w:r w:rsidRPr="00A42AED">
        <w:rPr>
          <w:rFonts w:ascii="Arial" w:eastAsia="Batang" w:hAnsi="Arial" w:cs="Arial"/>
          <w:sz w:val="20"/>
          <w:szCs w:val="20"/>
        </w:rPr>
        <w:t>Voucher: somma netta dei buoni incassati nel 201</w:t>
      </w:r>
      <w:r w:rsidRPr="00A42AED">
        <w:rPr>
          <w:rFonts w:eastAsia="Batang"/>
          <w:sz w:val="24"/>
          <w:szCs w:val="24"/>
        </w:rPr>
        <w:t>6</w:t>
      </w:r>
      <w:r w:rsidRPr="00A42AED">
        <w:rPr>
          <w:rFonts w:ascii="Arial" w:eastAsia="Batang" w:hAnsi="Arial" w:cs="Arial"/>
          <w:sz w:val="20"/>
          <w:szCs w:val="20"/>
        </w:rPr>
        <w:t>;</w:t>
      </w:r>
    </w:p>
    <w:p w:rsidR="00622D05" w:rsidRPr="00A42AED" w:rsidRDefault="00622D05" w:rsidP="001E1CF3">
      <w:pPr>
        <w:pStyle w:val="Paragrafoelenco1"/>
        <w:numPr>
          <w:ilvl w:val="0"/>
          <w:numId w:val="17"/>
        </w:numPr>
        <w:jc w:val="both"/>
        <w:rPr>
          <w:rFonts w:ascii="Arial" w:eastAsia="Batang" w:hAnsi="Arial" w:cs="Arial"/>
          <w:sz w:val="20"/>
          <w:szCs w:val="20"/>
        </w:rPr>
      </w:pPr>
      <w:r w:rsidRPr="00A42AED">
        <w:rPr>
          <w:rFonts w:ascii="Arial" w:eastAsia="Batang" w:hAnsi="Arial" w:cs="Arial"/>
          <w:sz w:val="20"/>
          <w:szCs w:val="20"/>
        </w:rPr>
        <w:t>Dichiarazione IRAP/201</w:t>
      </w:r>
      <w:r w:rsidRPr="00A42AED">
        <w:rPr>
          <w:rFonts w:eastAsia="Batang"/>
          <w:sz w:val="24"/>
          <w:szCs w:val="24"/>
        </w:rPr>
        <w:t>7</w:t>
      </w:r>
    </w:p>
    <w:p w:rsidR="00622D05" w:rsidRPr="00A42AED" w:rsidRDefault="00622D05" w:rsidP="001E1CF3">
      <w:pPr>
        <w:pStyle w:val="Paragrafoelenco1"/>
        <w:jc w:val="both"/>
        <w:rPr>
          <w:rFonts w:ascii="Arial" w:eastAsia="Batang" w:hAnsi="Arial" w:cs="Arial"/>
          <w:sz w:val="16"/>
          <w:szCs w:val="16"/>
        </w:rPr>
      </w:pPr>
    </w:p>
    <w:p w:rsidR="00622D05" w:rsidRPr="00A42AED" w:rsidRDefault="00622D05" w:rsidP="001E1CF3">
      <w:pPr>
        <w:pStyle w:val="Paragrafoelenco1"/>
        <w:jc w:val="both"/>
        <w:rPr>
          <w:rFonts w:ascii="Arial" w:eastAsia="Batang" w:hAnsi="Arial" w:cs="Arial"/>
          <w:b/>
          <w:sz w:val="16"/>
          <w:szCs w:val="16"/>
        </w:rPr>
      </w:pPr>
    </w:p>
    <w:p w:rsidR="00622D05" w:rsidRPr="00A42AED" w:rsidRDefault="00622D05" w:rsidP="001E1CF3">
      <w:pPr>
        <w:pStyle w:val="Paragrafoelenco1"/>
        <w:numPr>
          <w:ilvl w:val="0"/>
          <w:numId w:val="7"/>
        </w:numPr>
        <w:jc w:val="both"/>
        <w:rPr>
          <w:rFonts w:ascii="Arial" w:eastAsia="Batang" w:hAnsi="Arial" w:cs="Arial"/>
          <w:b/>
          <w:u w:val="single"/>
        </w:rPr>
      </w:pPr>
      <w:r w:rsidRPr="00A42AED">
        <w:rPr>
          <w:rFonts w:ascii="Arial" w:eastAsia="Batang" w:hAnsi="Arial" w:cs="Arial"/>
          <w:b/>
          <w:sz w:val="20"/>
          <w:szCs w:val="20"/>
          <w:u w:val="single"/>
        </w:rPr>
        <w:t>ENTRATE E SPESE NON RISULTANTI DA DICHIARAZIONE DEI REDDITI,percepite o sostenute nel 2016</w:t>
      </w:r>
    </w:p>
    <w:p w:rsidR="00622D05" w:rsidRPr="00A42AED" w:rsidRDefault="00622D05" w:rsidP="001E1CF3">
      <w:pPr>
        <w:pStyle w:val="Paragrafoelenco1"/>
        <w:numPr>
          <w:ilvl w:val="0"/>
          <w:numId w:val="21"/>
        </w:numPr>
        <w:jc w:val="both"/>
        <w:rPr>
          <w:rFonts w:ascii="Arial" w:eastAsia="Batang" w:hAnsi="Arial" w:cs="Arial"/>
          <w:sz w:val="20"/>
          <w:szCs w:val="20"/>
        </w:rPr>
      </w:pPr>
      <w:r w:rsidRPr="00A42AED">
        <w:rPr>
          <w:rFonts w:ascii="Arial" w:eastAsia="Batang" w:hAnsi="Arial" w:cs="Arial"/>
          <w:sz w:val="20"/>
          <w:szCs w:val="20"/>
        </w:rPr>
        <w:t>Redditi esteri non in dichiarazione dei redditi;</w:t>
      </w:r>
    </w:p>
    <w:p w:rsidR="00622D05" w:rsidRPr="00A42AED" w:rsidRDefault="00622D05" w:rsidP="001E1CF3">
      <w:pPr>
        <w:pStyle w:val="Paragrafoelenco1"/>
        <w:numPr>
          <w:ilvl w:val="0"/>
          <w:numId w:val="21"/>
        </w:numPr>
        <w:jc w:val="both"/>
        <w:rPr>
          <w:rFonts w:ascii="Arial" w:eastAsia="Batang" w:hAnsi="Arial" w:cs="Arial"/>
          <w:sz w:val="18"/>
          <w:szCs w:val="18"/>
        </w:rPr>
      </w:pPr>
      <w:r w:rsidRPr="00A42AED">
        <w:rPr>
          <w:rFonts w:ascii="Arial" w:eastAsia="Batang" w:hAnsi="Arial" w:cs="Arial"/>
          <w:sz w:val="20"/>
          <w:szCs w:val="20"/>
        </w:rPr>
        <w:t>Sentenza di separazione/divorzio e importo versato o percepito per il mantenimento dei figli;</w:t>
      </w:r>
    </w:p>
    <w:p w:rsidR="00622D05" w:rsidRPr="005A6E1F" w:rsidRDefault="00622D05" w:rsidP="005A6E1F">
      <w:pPr>
        <w:pStyle w:val="Paragrafoelenco1"/>
        <w:numPr>
          <w:ilvl w:val="0"/>
          <w:numId w:val="21"/>
        </w:numPr>
        <w:jc w:val="both"/>
        <w:rPr>
          <w:rFonts w:ascii="Arial" w:eastAsia="Batang" w:hAnsi="Arial" w:cs="Arial"/>
          <w:sz w:val="18"/>
          <w:szCs w:val="18"/>
        </w:rPr>
      </w:pPr>
      <w:r w:rsidRPr="00A42AED">
        <w:rPr>
          <w:rFonts w:ascii="Arial" w:eastAsia="Batang" w:hAnsi="Arial" w:cs="Arial"/>
          <w:sz w:val="20"/>
          <w:szCs w:val="20"/>
        </w:rPr>
        <w:t xml:space="preserve">Per l’inquilino: contratto di locazione dell’abitazione principale, importo dell’affitto pagato </w:t>
      </w:r>
      <w:r w:rsidRPr="00A42AED">
        <w:rPr>
          <w:rFonts w:eastAsia="Batang"/>
        </w:rPr>
        <w:t>2016-</w:t>
      </w:r>
      <w:r w:rsidRPr="00A42AED">
        <w:rPr>
          <w:rFonts w:ascii="Arial" w:eastAsia="Batang" w:hAnsi="Arial" w:cs="Arial"/>
          <w:sz w:val="20"/>
          <w:szCs w:val="20"/>
        </w:rPr>
        <w:t>(senza spese condominiali);</w:t>
      </w:r>
      <w:r>
        <w:rPr>
          <w:rFonts w:ascii="Arial" w:eastAsia="Batang" w:hAnsi="Arial" w:cs="Arial"/>
          <w:sz w:val="20"/>
          <w:szCs w:val="20"/>
        </w:rPr>
        <w:t xml:space="preserve"> importo contributo affitto percepito nel 2016.</w:t>
      </w:r>
    </w:p>
    <w:p w:rsidR="00622D05" w:rsidRPr="00A42AED" w:rsidRDefault="00622D05" w:rsidP="001E1CF3">
      <w:pPr>
        <w:pStyle w:val="Paragrafoelenco1"/>
        <w:jc w:val="both"/>
        <w:rPr>
          <w:rFonts w:ascii="Arial" w:eastAsia="Batang" w:hAnsi="Arial" w:cs="Arial"/>
          <w:sz w:val="16"/>
          <w:szCs w:val="16"/>
        </w:rPr>
      </w:pPr>
    </w:p>
    <w:p w:rsidR="00622D05" w:rsidRPr="00A42AED" w:rsidRDefault="00622D05" w:rsidP="001E1CF3">
      <w:pPr>
        <w:pStyle w:val="Paragrafoelenco1"/>
        <w:numPr>
          <w:ilvl w:val="0"/>
          <w:numId w:val="7"/>
        </w:numPr>
        <w:jc w:val="both"/>
        <w:rPr>
          <w:rFonts w:ascii="Arial" w:eastAsia="Batang" w:hAnsi="Arial" w:cs="Arial"/>
          <w:b/>
          <w:sz w:val="20"/>
          <w:szCs w:val="20"/>
          <w:u w:val="single"/>
        </w:rPr>
      </w:pPr>
      <w:r w:rsidRPr="00A42AED">
        <w:rPr>
          <w:rFonts w:ascii="Arial" w:eastAsia="Batang" w:hAnsi="Arial" w:cs="Arial"/>
          <w:b/>
          <w:sz w:val="20"/>
          <w:szCs w:val="20"/>
          <w:u w:val="single"/>
        </w:rPr>
        <w:t>PATRIMONIO IMMOBILIARE AL 31.12.201</w:t>
      </w:r>
      <w:r>
        <w:rPr>
          <w:rFonts w:ascii="Arial" w:eastAsia="Batang" w:hAnsi="Arial" w:cs="Arial"/>
          <w:b/>
          <w:sz w:val="20"/>
          <w:szCs w:val="20"/>
          <w:u w:val="single"/>
        </w:rPr>
        <w:t>8</w:t>
      </w:r>
    </w:p>
    <w:p w:rsidR="00622D05" w:rsidRPr="00A42AED" w:rsidRDefault="00622D05" w:rsidP="001E1CF3">
      <w:pPr>
        <w:pStyle w:val="Paragrafoelenco1"/>
        <w:numPr>
          <w:ilvl w:val="0"/>
          <w:numId w:val="25"/>
        </w:numPr>
        <w:jc w:val="both"/>
        <w:rPr>
          <w:rFonts w:ascii="Arial" w:eastAsia="Batang" w:hAnsi="Arial" w:cs="Arial"/>
          <w:sz w:val="20"/>
          <w:szCs w:val="20"/>
        </w:rPr>
      </w:pPr>
      <w:r w:rsidRPr="00A42AED">
        <w:rPr>
          <w:rFonts w:ascii="Arial" w:eastAsia="Batang" w:hAnsi="Arial" w:cs="Arial"/>
          <w:sz w:val="20"/>
          <w:szCs w:val="20"/>
        </w:rPr>
        <w:t xml:space="preserve">Visure catastali terreni e fabbricati – anche in caso di nuda proprietà; </w:t>
      </w:r>
    </w:p>
    <w:p w:rsidR="00622D05" w:rsidRPr="00A42AED" w:rsidRDefault="00622D05" w:rsidP="001E1CF3">
      <w:pPr>
        <w:pStyle w:val="Paragrafoelenco1"/>
        <w:numPr>
          <w:ilvl w:val="0"/>
          <w:numId w:val="25"/>
        </w:numPr>
        <w:jc w:val="both"/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sz w:val="20"/>
          <w:szCs w:val="20"/>
        </w:rPr>
        <w:t>Dichiarazione IM</w:t>
      </w:r>
      <w:r w:rsidRPr="00A42AED">
        <w:rPr>
          <w:rFonts w:ascii="Arial" w:eastAsia="Batang" w:hAnsi="Arial" w:cs="Arial"/>
          <w:sz w:val="20"/>
          <w:szCs w:val="20"/>
        </w:rPr>
        <w:t>I relativa ai terreni edificabili;</w:t>
      </w:r>
    </w:p>
    <w:p w:rsidR="00622D05" w:rsidRPr="00A42AED" w:rsidRDefault="00622D05" w:rsidP="001E1CF3">
      <w:pPr>
        <w:pStyle w:val="Paragrafoelenco1"/>
        <w:numPr>
          <w:ilvl w:val="0"/>
          <w:numId w:val="25"/>
        </w:numPr>
        <w:jc w:val="both"/>
        <w:rPr>
          <w:rFonts w:ascii="Arial" w:eastAsia="Batang" w:hAnsi="Arial" w:cs="Arial"/>
        </w:rPr>
      </w:pPr>
      <w:r w:rsidRPr="00A42AED">
        <w:rPr>
          <w:rFonts w:ascii="Arial" w:eastAsia="Batang" w:hAnsi="Arial" w:cs="Arial"/>
          <w:sz w:val="20"/>
          <w:szCs w:val="20"/>
        </w:rPr>
        <w:t>Immobili all’estero: mq netti del fabbricato</w:t>
      </w:r>
      <w:r w:rsidRPr="00A42AED">
        <w:rPr>
          <w:rFonts w:ascii="Arial" w:eastAsia="Batang" w:hAnsi="Arial" w:cs="Arial"/>
        </w:rPr>
        <w:t>.</w:t>
      </w:r>
    </w:p>
    <w:p w:rsidR="00622D05" w:rsidRPr="00A42AED" w:rsidRDefault="00622D05" w:rsidP="001E1CF3">
      <w:pPr>
        <w:pStyle w:val="Paragrafoelenco1"/>
        <w:jc w:val="both"/>
        <w:rPr>
          <w:rFonts w:ascii="Arial" w:eastAsia="Batang" w:hAnsi="Arial" w:cs="Arial"/>
          <w:sz w:val="16"/>
          <w:szCs w:val="16"/>
        </w:rPr>
      </w:pPr>
    </w:p>
    <w:p w:rsidR="00622D05" w:rsidRPr="00A42AED" w:rsidRDefault="00622D05" w:rsidP="001E1CF3">
      <w:pPr>
        <w:pStyle w:val="Paragrafoelenco1"/>
        <w:numPr>
          <w:ilvl w:val="0"/>
          <w:numId w:val="7"/>
        </w:numPr>
        <w:jc w:val="both"/>
        <w:rPr>
          <w:rFonts w:ascii="Arial" w:eastAsia="Batang" w:hAnsi="Arial" w:cs="Arial"/>
          <w:b/>
          <w:sz w:val="20"/>
          <w:szCs w:val="20"/>
          <w:u w:val="single"/>
        </w:rPr>
      </w:pPr>
      <w:r w:rsidRPr="00A42AED">
        <w:rPr>
          <w:rFonts w:ascii="Arial" w:eastAsia="Batang" w:hAnsi="Arial" w:cs="Arial"/>
          <w:b/>
          <w:sz w:val="20"/>
          <w:szCs w:val="20"/>
          <w:u w:val="single"/>
        </w:rPr>
        <w:t>PATRIMONIO MOBILIARE AL 31.12.201</w:t>
      </w:r>
      <w:r>
        <w:rPr>
          <w:rFonts w:ascii="Arial" w:eastAsia="Batang" w:hAnsi="Arial" w:cs="Arial"/>
          <w:b/>
          <w:sz w:val="20"/>
          <w:szCs w:val="20"/>
          <w:u w:val="single"/>
        </w:rPr>
        <w:t>8</w:t>
      </w:r>
      <w:r w:rsidRPr="00A42AED">
        <w:rPr>
          <w:rFonts w:ascii="Arial" w:eastAsia="Batang" w:hAnsi="Arial" w:cs="Arial"/>
          <w:b/>
          <w:sz w:val="20"/>
          <w:szCs w:val="20"/>
          <w:u w:val="single"/>
        </w:rPr>
        <w:t>, da dichiarare se superiore a 5.000€*</w:t>
      </w:r>
    </w:p>
    <w:p w:rsidR="00622D05" w:rsidRPr="00A42AED" w:rsidRDefault="00622D05" w:rsidP="001E1CF3">
      <w:pPr>
        <w:pStyle w:val="Paragrafoelenco1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Batang" w:hAnsi="Arial" w:cs="Arial"/>
          <w:sz w:val="20"/>
          <w:szCs w:val="20"/>
        </w:rPr>
      </w:pPr>
      <w:r w:rsidRPr="00A42AED">
        <w:rPr>
          <w:rFonts w:ascii="Arial" w:eastAsia="Batang" w:hAnsi="Arial" w:cs="Arial"/>
          <w:sz w:val="20"/>
          <w:szCs w:val="20"/>
        </w:rPr>
        <w:t>Denominazione intermediario con indicazione dell’agenzia/filiale;</w:t>
      </w:r>
    </w:p>
    <w:p w:rsidR="00622D05" w:rsidRPr="00A42AED" w:rsidRDefault="00622D05" w:rsidP="001E1CF3">
      <w:pPr>
        <w:pStyle w:val="Paragrafoelenco1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Batang" w:hAnsi="Arial" w:cs="Arial"/>
          <w:i/>
        </w:rPr>
      </w:pPr>
      <w:r w:rsidRPr="00A42AED">
        <w:rPr>
          <w:rFonts w:ascii="Arial" w:eastAsia="Batang" w:hAnsi="Arial" w:cs="Arial"/>
          <w:sz w:val="20"/>
          <w:szCs w:val="20"/>
        </w:rPr>
        <w:t>Depositi bancari e postali, carte prepagate con Iban</w:t>
      </w:r>
      <w:r w:rsidRPr="00A42AED">
        <w:rPr>
          <w:rFonts w:ascii="Arial" w:eastAsia="Batang" w:hAnsi="Arial" w:cs="Arial"/>
        </w:rPr>
        <w:t xml:space="preserve"> – </w:t>
      </w:r>
      <w:r w:rsidRPr="00A42AED">
        <w:rPr>
          <w:rFonts w:ascii="Arial" w:eastAsia="Batang" w:hAnsi="Arial" w:cs="Arial"/>
          <w:b/>
          <w:i/>
          <w:sz w:val="18"/>
          <w:szCs w:val="18"/>
        </w:rPr>
        <w:t>GIACENZAMEDIA “ISEE” 201</w:t>
      </w:r>
      <w:r>
        <w:rPr>
          <w:rFonts w:ascii="Arial" w:eastAsia="Batang" w:hAnsi="Arial" w:cs="Arial"/>
          <w:b/>
          <w:i/>
          <w:sz w:val="18"/>
          <w:szCs w:val="18"/>
        </w:rPr>
        <w:t>8</w:t>
      </w:r>
      <w:r w:rsidRPr="00A42AED">
        <w:rPr>
          <w:rFonts w:ascii="Arial" w:eastAsia="Batang" w:hAnsi="Arial" w:cs="Arial"/>
          <w:i/>
          <w:sz w:val="18"/>
          <w:szCs w:val="18"/>
        </w:rPr>
        <w:t>;</w:t>
      </w:r>
    </w:p>
    <w:p w:rsidR="00622D05" w:rsidRPr="00A42AED" w:rsidRDefault="00622D05" w:rsidP="001E1CF3">
      <w:pPr>
        <w:pStyle w:val="Paragrafoelenco1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Batang" w:hAnsi="Arial" w:cs="Arial"/>
          <w:i/>
        </w:rPr>
      </w:pPr>
      <w:r w:rsidRPr="00A42AED">
        <w:rPr>
          <w:rFonts w:ascii="Arial" w:eastAsia="Batang" w:hAnsi="Arial" w:cs="Arial"/>
          <w:sz w:val="18"/>
          <w:szCs w:val="18"/>
        </w:rPr>
        <w:t xml:space="preserve">Carte prepagate senza Iban – </w:t>
      </w:r>
      <w:r w:rsidRPr="00A42AED">
        <w:rPr>
          <w:rFonts w:ascii="Arial" w:eastAsia="Batang" w:hAnsi="Arial" w:cs="Arial"/>
          <w:b/>
          <w:i/>
          <w:sz w:val="18"/>
          <w:szCs w:val="18"/>
        </w:rPr>
        <w:t>SALDO AL 31/12/201</w:t>
      </w:r>
      <w:r>
        <w:rPr>
          <w:rFonts w:ascii="Arial" w:eastAsia="Batang" w:hAnsi="Arial" w:cs="Arial"/>
          <w:b/>
          <w:i/>
          <w:sz w:val="18"/>
          <w:szCs w:val="18"/>
        </w:rPr>
        <w:t>8</w:t>
      </w:r>
    </w:p>
    <w:p w:rsidR="00622D05" w:rsidRPr="00A42AED" w:rsidRDefault="00622D05" w:rsidP="001E1CF3">
      <w:pPr>
        <w:pStyle w:val="Paragrafoelenco1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Batang" w:hAnsi="Arial" w:cs="Arial"/>
          <w:i/>
        </w:rPr>
      </w:pPr>
      <w:r w:rsidRPr="00A42AED">
        <w:rPr>
          <w:rFonts w:ascii="Arial" w:eastAsia="Batang" w:hAnsi="Arial" w:cs="Arial"/>
          <w:sz w:val="20"/>
          <w:szCs w:val="20"/>
        </w:rPr>
        <w:t>Contratti di capitalizzazione, polizze di assicurazione con finalità finanziaria e di assicurazione mista sulla vita</w:t>
      </w:r>
      <w:r w:rsidRPr="00A42AED">
        <w:rPr>
          <w:rFonts w:ascii="Arial" w:eastAsia="Batang" w:hAnsi="Arial" w:cs="Arial"/>
          <w:sz w:val="18"/>
          <w:szCs w:val="18"/>
        </w:rPr>
        <w:t>(per i quali al momento della dichiarazione è esercitabile il diritto di riscatto)</w:t>
      </w:r>
      <w:r w:rsidRPr="00A42AED">
        <w:rPr>
          <w:rFonts w:ascii="Arial" w:eastAsia="Batang" w:hAnsi="Arial" w:cs="Arial"/>
          <w:i/>
          <w:sz w:val="18"/>
          <w:szCs w:val="18"/>
        </w:rPr>
        <w:t xml:space="preserve">– importo dei premi complessivamente versati, al netto degli eventuali riscatti: valore di mercato – </w:t>
      </w:r>
      <w:r w:rsidRPr="00A42AED">
        <w:rPr>
          <w:rFonts w:ascii="Arial" w:eastAsia="Batang" w:hAnsi="Arial" w:cs="Arial"/>
          <w:b/>
          <w:i/>
          <w:sz w:val="18"/>
          <w:szCs w:val="18"/>
        </w:rPr>
        <w:t>SALDO AL 31/12/201</w:t>
      </w:r>
      <w:r>
        <w:rPr>
          <w:rFonts w:ascii="Arial" w:eastAsia="Batang" w:hAnsi="Arial" w:cs="Arial"/>
          <w:b/>
          <w:i/>
          <w:sz w:val="18"/>
          <w:szCs w:val="18"/>
        </w:rPr>
        <w:t>8</w:t>
      </w:r>
    </w:p>
    <w:p w:rsidR="00622D05" w:rsidRPr="00A42AED" w:rsidRDefault="00622D05" w:rsidP="001E1CF3">
      <w:pPr>
        <w:pStyle w:val="Paragrafoelenco1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Batang" w:hAnsi="Arial" w:cs="Arial"/>
          <w:sz w:val="20"/>
          <w:szCs w:val="20"/>
        </w:rPr>
      </w:pPr>
      <w:r w:rsidRPr="00A42AED">
        <w:rPr>
          <w:rFonts w:ascii="Arial" w:eastAsia="Batang" w:hAnsi="Arial" w:cs="Arial"/>
          <w:sz w:val="20"/>
          <w:szCs w:val="20"/>
        </w:rPr>
        <w:t xml:space="preserve">Partecipazione in società di capitale nel caso di partecipazione agli utili inferiori al 10%: </w:t>
      </w:r>
    </w:p>
    <w:p w:rsidR="00622D05" w:rsidRPr="00A42AED" w:rsidRDefault="00622D05" w:rsidP="001E1CF3">
      <w:pPr>
        <w:pStyle w:val="Paragrafoelenco1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Batang" w:hAnsi="Arial" w:cs="Arial"/>
          <w:i/>
          <w:sz w:val="18"/>
          <w:szCs w:val="18"/>
        </w:rPr>
      </w:pPr>
      <w:r w:rsidRPr="00A42AED">
        <w:rPr>
          <w:rFonts w:ascii="Arial" w:eastAsia="Batang" w:hAnsi="Arial" w:cs="Arial"/>
          <w:sz w:val="20"/>
          <w:szCs w:val="20"/>
        </w:rPr>
        <w:t>se non quotate:</w:t>
      </w:r>
      <w:r w:rsidRPr="00A42AED">
        <w:rPr>
          <w:rFonts w:ascii="Arial" w:eastAsia="Batang" w:hAnsi="Arial" w:cs="Arial"/>
          <w:i/>
          <w:sz w:val="18"/>
          <w:szCs w:val="18"/>
        </w:rPr>
        <w:t>in base alla percentuale di patrimonio netto della società posseduta, sulla base del bilancio approvato per l’anno di riferimento;</w:t>
      </w:r>
    </w:p>
    <w:p w:rsidR="00622D05" w:rsidRPr="00A42AED" w:rsidRDefault="00622D05" w:rsidP="001E1CF3">
      <w:pPr>
        <w:pStyle w:val="Paragrafoelenco1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Batang" w:hAnsi="Arial" w:cs="Arial"/>
        </w:rPr>
      </w:pPr>
      <w:r w:rsidRPr="00A42AED">
        <w:rPr>
          <w:rFonts w:ascii="Arial" w:eastAsia="Batang" w:hAnsi="Arial" w:cs="Arial"/>
          <w:sz w:val="20"/>
          <w:szCs w:val="20"/>
        </w:rPr>
        <w:t>se quotate:</w:t>
      </w:r>
      <w:r w:rsidRPr="00A42AED">
        <w:rPr>
          <w:rFonts w:ascii="Arial" w:eastAsia="Batang" w:hAnsi="Arial" w:cs="Arial"/>
          <w:i/>
          <w:sz w:val="18"/>
          <w:szCs w:val="18"/>
        </w:rPr>
        <w:t>valore di mercato;</w:t>
      </w:r>
    </w:p>
    <w:p w:rsidR="00622D05" w:rsidRPr="00A42AED" w:rsidRDefault="00622D05" w:rsidP="001E1CF3">
      <w:pPr>
        <w:pStyle w:val="Paragrafoelenco1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Batang" w:hAnsi="Arial" w:cs="Arial"/>
          <w:i/>
        </w:rPr>
      </w:pPr>
      <w:r w:rsidRPr="00A42AED">
        <w:rPr>
          <w:rFonts w:ascii="Arial" w:eastAsia="Batang" w:hAnsi="Arial" w:cs="Arial"/>
          <w:sz w:val="20"/>
          <w:szCs w:val="20"/>
        </w:rPr>
        <w:t>Titoli di stato, obbligazioni, certificati di deposito, buoni fruttiferi:</w:t>
      </w:r>
      <w:r w:rsidRPr="00A42AED">
        <w:rPr>
          <w:rFonts w:ascii="Arial" w:eastAsia="Batang" w:hAnsi="Arial" w:cs="Arial"/>
          <w:i/>
          <w:sz w:val="20"/>
          <w:szCs w:val="20"/>
        </w:rPr>
        <w:t>valore di mercato</w:t>
      </w:r>
      <w:r w:rsidRPr="00A42AED">
        <w:rPr>
          <w:rFonts w:ascii="Arial" w:eastAsia="Batang" w:hAnsi="Arial" w:cs="Arial"/>
          <w:b/>
          <w:i/>
          <w:sz w:val="18"/>
          <w:szCs w:val="18"/>
        </w:rPr>
        <w:t xml:space="preserve"> - SALDO AL 31/12/201</w:t>
      </w:r>
      <w:r>
        <w:rPr>
          <w:rFonts w:ascii="Arial" w:eastAsia="Batang" w:hAnsi="Arial" w:cs="Arial"/>
          <w:b/>
          <w:i/>
          <w:sz w:val="18"/>
          <w:szCs w:val="18"/>
        </w:rPr>
        <w:t>8</w:t>
      </w:r>
      <w:r w:rsidRPr="00A42AED">
        <w:rPr>
          <w:rFonts w:ascii="Arial" w:eastAsia="Batang" w:hAnsi="Arial" w:cs="Arial"/>
          <w:i/>
          <w:sz w:val="18"/>
          <w:szCs w:val="18"/>
        </w:rPr>
        <w:t>;</w:t>
      </w:r>
    </w:p>
    <w:p w:rsidR="00622D05" w:rsidRPr="00A42AED" w:rsidRDefault="00622D05" w:rsidP="001E1CF3">
      <w:pPr>
        <w:pStyle w:val="Paragrafoelenco1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Batang" w:hAnsi="Arial" w:cs="Arial"/>
          <w:i/>
          <w:sz w:val="18"/>
          <w:szCs w:val="18"/>
        </w:rPr>
      </w:pPr>
      <w:r w:rsidRPr="00A42AED">
        <w:rPr>
          <w:rFonts w:ascii="Arial" w:eastAsia="Batang" w:hAnsi="Arial" w:cs="Arial"/>
          <w:sz w:val="20"/>
          <w:szCs w:val="20"/>
        </w:rPr>
        <w:t>Fondi comuni di investimento:</w:t>
      </w:r>
      <w:r w:rsidRPr="00A42AED">
        <w:rPr>
          <w:rFonts w:ascii="Arial" w:eastAsia="Batang" w:hAnsi="Arial" w:cs="Arial"/>
          <w:i/>
          <w:sz w:val="18"/>
          <w:szCs w:val="18"/>
        </w:rPr>
        <w:t xml:space="preserve">valore di mercato – </w:t>
      </w:r>
      <w:r w:rsidRPr="00A42AED">
        <w:rPr>
          <w:rFonts w:ascii="Arial" w:eastAsia="Batang" w:hAnsi="Arial" w:cs="Arial"/>
          <w:b/>
          <w:i/>
          <w:sz w:val="18"/>
          <w:szCs w:val="18"/>
        </w:rPr>
        <w:t>SALDO AL 31/12/201</w:t>
      </w:r>
      <w:r>
        <w:rPr>
          <w:rFonts w:ascii="Arial" w:eastAsia="Batang" w:hAnsi="Arial" w:cs="Arial"/>
          <w:b/>
          <w:i/>
          <w:sz w:val="18"/>
          <w:szCs w:val="18"/>
        </w:rPr>
        <w:t>8</w:t>
      </w:r>
    </w:p>
    <w:p w:rsidR="00622D05" w:rsidRPr="00A42AED" w:rsidRDefault="00622D05" w:rsidP="00DD1B0E">
      <w:pPr>
        <w:pStyle w:val="Paragrafoelenco1"/>
        <w:autoSpaceDE w:val="0"/>
        <w:autoSpaceDN w:val="0"/>
        <w:adjustRightInd w:val="0"/>
        <w:spacing w:after="0" w:line="240" w:lineRule="auto"/>
        <w:jc w:val="both"/>
        <w:rPr>
          <w:rFonts w:ascii="Arial" w:eastAsia="Batang" w:hAnsi="Arial" w:cs="Arial"/>
          <w:i/>
          <w:sz w:val="18"/>
          <w:szCs w:val="18"/>
        </w:rPr>
      </w:pPr>
    </w:p>
    <w:p w:rsidR="00622D05" w:rsidRPr="00A42AED" w:rsidRDefault="00622D05" w:rsidP="00DD1B0E">
      <w:pPr>
        <w:pStyle w:val="Paragrafoelenco1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Batang" w:hAnsi="Arial" w:cs="Arial"/>
          <w:i/>
          <w:sz w:val="18"/>
          <w:szCs w:val="18"/>
        </w:rPr>
      </w:pPr>
    </w:p>
    <w:p w:rsidR="00622D05" w:rsidRDefault="00622D05" w:rsidP="00DD1B0E">
      <w:pPr>
        <w:pStyle w:val="Paragrafoelenco1"/>
        <w:autoSpaceDE w:val="0"/>
        <w:autoSpaceDN w:val="0"/>
        <w:adjustRightInd w:val="0"/>
        <w:spacing w:after="0" w:line="240" w:lineRule="auto"/>
        <w:jc w:val="both"/>
        <w:rPr>
          <w:rFonts w:ascii="Arial" w:eastAsia="Batang" w:hAnsi="Arial" w:cs="Arial"/>
          <w:i/>
          <w:sz w:val="18"/>
          <w:szCs w:val="18"/>
        </w:rPr>
      </w:pPr>
      <w:r w:rsidRPr="00A42AED">
        <w:rPr>
          <w:rFonts w:ascii="Arial" w:eastAsia="Batang" w:hAnsi="Arial" w:cs="Arial"/>
          <w:i/>
          <w:sz w:val="18"/>
          <w:szCs w:val="18"/>
        </w:rPr>
        <w:t>*Al fine della corretta individuazione degli importi da dichiarare, si ritiene opportuna la presentazione di tutta la documentazione relativa al patrimonio mobiliare</w:t>
      </w:r>
    </w:p>
    <w:p w:rsidR="00622D05" w:rsidRDefault="00622D05" w:rsidP="00840499">
      <w:pPr>
        <w:pStyle w:val="Paragrafoelenco1"/>
        <w:autoSpaceDE w:val="0"/>
        <w:autoSpaceDN w:val="0"/>
        <w:adjustRightInd w:val="0"/>
        <w:spacing w:after="0" w:line="240" w:lineRule="auto"/>
        <w:rPr>
          <w:rFonts w:ascii="Arial" w:eastAsia="Batang" w:hAnsi="Arial" w:cs="Arial"/>
          <w:i/>
          <w:sz w:val="18"/>
          <w:szCs w:val="18"/>
        </w:rPr>
      </w:pPr>
    </w:p>
    <w:p w:rsidR="00622D05" w:rsidRDefault="00622D05" w:rsidP="00840499">
      <w:pPr>
        <w:pStyle w:val="Paragrafoelenco1"/>
        <w:autoSpaceDE w:val="0"/>
        <w:autoSpaceDN w:val="0"/>
        <w:adjustRightInd w:val="0"/>
        <w:spacing w:after="0" w:line="240" w:lineRule="auto"/>
        <w:rPr>
          <w:rFonts w:ascii="Arial" w:eastAsia="Batang" w:hAnsi="Arial" w:cs="Arial"/>
          <w:i/>
          <w:sz w:val="18"/>
          <w:szCs w:val="18"/>
        </w:rPr>
      </w:pPr>
    </w:p>
    <w:p w:rsidR="00622D05" w:rsidRDefault="00622D05" w:rsidP="006123F2">
      <w:pPr>
        <w:pStyle w:val="Paragrafoelenco1"/>
        <w:autoSpaceDE w:val="0"/>
        <w:autoSpaceDN w:val="0"/>
        <w:adjustRightInd w:val="0"/>
        <w:spacing w:after="0" w:line="240" w:lineRule="auto"/>
        <w:ind w:left="0"/>
        <w:rPr>
          <w:rFonts w:ascii="Arial" w:eastAsia="Batang" w:hAnsi="Arial" w:cs="Arial"/>
          <w:i/>
          <w:sz w:val="18"/>
          <w:szCs w:val="18"/>
        </w:rPr>
      </w:pPr>
    </w:p>
    <w:sectPr w:rsidR="00622D05" w:rsidSect="00F337BC">
      <w:headerReference w:type="default" r:id="rId8"/>
      <w:footerReference w:type="default" r:id="rId9"/>
      <w:pgSz w:w="11905" w:h="16837" w:code="9"/>
      <w:pgMar w:top="284" w:right="851" w:bottom="284" w:left="1134" w:header="720" w:footer="11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2D05" w:rsidRDefault="00622D05">
      <w:r>
        <w:separator/>
      </w:r>
    </w:p>
  </w:endnote>
  <w:endnote w:type="continuationSeparator" w:id="1">
    <w:p w:rsidR="00622D05" w:rsidRDefault="00622D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©öUAA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D05" w:rsidRPr="00A36C6A" w:rsidRDefault="00622D05" w:rsidP="00FC7495">
    <w:pPr>
      <w:pStyle w:val="Footer"/>
      <w:jc w:val="center"/>
      <w:rPr>
        <w:rFonts w:cs="Times New Roman"/>
        <w:sz w:val="16"/>
        <w:szCs w:val="16"/>
      </w:rPr>
    </w:pPr>
    <w:r w:rsidRPr="00A36C6A">
      <w:rPr>
        <w:rFonts w:cs="Times New Roman"/>
        <w:sz w:val="16"/>
        <w:szCs w:val="16"/>
      </w:rPr>
      <w:t>Il presente documento non è comunque da considerarsi esaustivo.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2D05" w:rsidRDefault="00622D05">
      <w:r>
        <w:separator/>
      </w:r>
    </w:p>
  </w:footnote>
  <w:footnote w:type="continuationSeparator" w:id="1">
    <w:p w:rsidR="00622D05" w:rsidRDefault="00622D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D05" w:rsidRPr="00A36C6A" w:rsidRDefault="00622D05" w:rsidP="00A36C6A">
    <w:pPr>
      <w:pStyle w:val="Header"/>
      <w:rPr>
        <w:sz w:val="18"/>
        <w:szCs w:val="18"/>
      </w:rPr>
    </w:pPr>
    <w:r>
      <w:tab/>
    </w:r>
    <w:r>
      <w:tab/>
    </w:r>
    <w:r>
      <w:rPr>
        <w:sz w:val="18"/>
        <w:szCs w:val="18"/>
      </w:rPr>
      <w:t>DO CO 24 REV 10</w:t>
    </w:r>
    <w:r>
      <w:t>27/12/2018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85FE9"/>
    <w:multiLevelType w:val="multilevel"/>
    <w:tmpl w:val="54C0BF3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color w:val="auto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BAD0ED6"/>
    <w:multiLevelType w:val="multilevel"/>
    <w:tmpl w:val="44FA8104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DC455B8"/>
    <w:multiLevelType w:val="multilevel"/>
    <w:tmpl w:val="FB7C4E04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color w:val="auto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FEC00D1"/>
    <w:multiLevelType w:val="multilevel"/>
    <w:tmpl w:val="60A298A8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color w:val="auto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32942C3"/>
    <w:multiLevelType w:val="multilevel"/>
    <w:tmpl w:val="54C0BF3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color w:val="auto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94A57D0"/>
    <w:multiLevelType w:val="hybridMultilevel"/>
    <w:tmpl w:val="392EF11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20FB78C3"/>
    <w:multiLevelType w:val="hybridMultilevel"/>
    <w:tmpl w:val="44FA8104"/>
    <w:lvl w:ilvl="0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21D661F"/>
    <w:multiLevelType w:val="hybridMultilevel"/>
    <w:tmpl w:val="1B0C216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8504488"/>
    <w:multiLevelType w:val="hybridMultilevel"/>
    <w:tmpl w:val="9D94A9C2"/>
    <w:lvl w:ilvl="0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87B42D3"/>
    <w:multiLevelType w:val="multilevel"/>
    <w:tmpl w:val="54C0BF3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color w:val="auto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2C9E6669"/>
    <w:multiLevelType w:val="hybridMultilevel"/>
    <w:tmpl w:val="F53A68B6"/>
    <w:lvl w:ilvl="0" w:tplc="05CA894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D0316E4"/>
    <w:multiLevelType w:val="multilevel"/>
    <w:tmpl w:val="303480F2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3D66938"/>
    <w:multiLevelType w:val="hybridMultilevel"/>
    <w:tmpl w:val="54C0BF3E"/>
    <w:lvl w:ilvl="0" w:tplc="4344E69C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370E4CB2"/>
    <w:multiLevelType w:val="hybridMultilevel"/>
    <w:tmpl w:val="04767660"/>
    <w:lvl w:ilvl="0" w:tplc="A1E0AD7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3B0C025D"/>
    <w:multiLevelType w:val="hybridMultilevel"/>
    <w:tmpl w:val="A7C4AC96"/>
    <w:lvl w:ilvl="0" w:tplc="05CA894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3DE40ECE"/>
    <w:multiLevelType w:val="multilevel"/>
    <w:tmpl w:val="BC1E8026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41231E1D"/>
    <w:multiLevelType w:val="multilevel"/>
    <w:tmpl w:val="54C0BF3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color w:val="auto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421B4161"/>
    <w:multiLevelType w:val="hybridMultilevel"/>
    <w:tmpl w:val="BC1E8026"/>
    <w:lvl w:ilvl="0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4826110B"/>
    <w:multiLevelType w:val="hybridMultilevel"/>
    <w:tmpl w:val="EE2001D0"/>
    <w:lvl w:ilvl="0" w:tplc="05CA894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497133DF"/>
    <w:multiLevelType w:val="hybridMultilevel"/>
    <w:tmpl w:val="5956BFAC"/>
    <w:lvl w:ilvl="0" w:tplc="174648B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F926B92"/>
    <w:multiLevelType w:val="hybridMultilevel"/>
    <w:tmpl w:val="6EC85B2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533426F7"/>
    <w:multiLevelType w:val="hybridMultilevel"/>
    <w:tmpl w:val="303480F2"/>
    <w:lvl w:ilvl="0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3AD4E98"/>
    <w:multiLevelType w:val="multilevel"/>
    <w:tmpl w:val="C51A30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color w:val="auto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540B795F"/>
    <w:multiLevelType w:val="hybridMultilevel"/>
    <w:tmpl w:val="16D08C04"/>
    <w:lvl w:ilvl="0" w:tplc="05CA894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586C6C93"/>
    <w:multiLevelType w:val="hybridMultilevel"/>
    <w:tmpl w:val="1472C0DC"/>
    <w:lvl w:ilvl="0" w:tplc="A1E0AD7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60073DC5"/>
    <w:multiLevelType w:val="hybridMultilevel"/>
    <w:tmpl w:val="6DA4A344"/>
    <w:lvl w:ilvl="0" w:tplc="05CA894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A1E0AD7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586238E">
      <w:numFmt w:val="bullet"/>
      <w:lvlText w:val=""/>
      <w:lvlJc w:val="left"/>
      <w:pPr>
        <w:ind w:left="2520" w:hanging="360"/>
      </w:pPr>
      <w:rPr>
        <w:rFonts w:ascii="Symbol" w:eastAsia="Batang" w:hAnsi="Symbol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60CA6029"/>
    <w:multiLevelType w:val="hybridMultilevel"/>
    <w:tmpl w:val="245EAC88"/>
    <w:lvl w:ilvl="0" w:tplc="9AF2C17C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FE2457"/>
    <w:multiLevelType w:val="multilevel"/>
    <w:tmpl w:val="D9A2DDF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67160A20"/>
    <w:multiLevelType w:val="hybridMultilevel"/>
    <w:tmpl w:val="29D07C32"/>
    <w:lvl w:ilvl="0" w:tplc="05CA894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A3843D1"/>
    <w:multiLevelType w:val="multilevel"/>
    <w:tmpl w:val="54C0BF3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color w:val="auto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6EE812D6"/>
    <w:multiLevelType w:val="multilevel"/>
    <w:tmpl w:val="54C0BF3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color w:val="auto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>
    <w:nsid w:val="707D2C92"/>
    <w:multiLevelType w:val="hybridMultilevel"/>
    <w:tmpl w:val="47141B10"/>
    <w:lvl w:ilvl="0" w:tplc="A1E0AD7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>
    <w:nsid w:val="72562E66"/>
    <w:multiLevelType w:val="hybridMultilevel"/>
    <w:tmpl w:val="61F4520E"/>
    <w:lvl w:ilvl="0" w:tplc="05CA894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>
    <w:nsid w:val="73DF0C97"/>
    <w:multiLevelType w:val="hybridMultilevel"/>
    <w:tmpl w:val="A042B202"/>
    <w:lvl w:ilvl="0" w:tplc="4D065B2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>
    <w:nsid w:val="783730AA"/>
    <w:multiLevelType w:val="hybridMultilevel"/>
    <w:tmpl w:val="40E63CC2"/>
    <w:lvl w:ilvl="0" w:tplc="A1E0AD7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>
    <w:nsid w:val="78BF1679"/>
    <w:multiLevelType w:val="multilevel"/>
    <w:tmpl w:val="F53A68B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7C115D7B"/>
    <w:multiLevelType w:val="multilevel"/>
    <w:tmpl w:val="54C0BF3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color w:val="auto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>
    <w:nsid w:val="7CEC400F"/>
    <w:multiLevelType w:val="multilevel"/>
    <w:tmpl w:val="54C0BF3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color w:val="auto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>
    <w:nsid w:val="7EE15440"/>
    <w:multiLevelType w:val="multilevel"/>
    <w:tmpl w:val="54C0BF3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color w:val="auto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2"/>
  </w:num>
  <w:num w:numId="2">
    <w:abstractNumId w:val="6"/>
  </w:num>
  <w:num w:numId="3">
    <w:abstractNumId w:val="17"/>
  </w:num>
  <w:num w:numId="4">
    <w:abstractNumId w:val="8"/>
  </w:num>
  <w:num w:numId="5">
    <w:abstractNumId w:val="21"/>
  </w:num>
  <w:num w:numId="6">
    <w:abstractNumId w:val="36"/>
  </w:num>
  <w:num w:numId="7">
    <w:abstractNumId w:val="33"/>
  </w:num>
  <w:num w:numId="8">
    <w:abstractNumId w:val="11"/>
  </w:num>
  <w:num w:numId="9">
    <w:abstractNumId w:val="28"/>
  </w:num>
  <w:num w:numId="10">
    <w:abstractNumId w:val="30"/>
  </w:num>
  <w:num w:numId="11">
    <w:abstractNumId w:val="20"/>
  </w:num>
  <w:num w:numId="12">
    <w:abstractNumId w:val="29"/>
  </w:num>
  <w:num w:numId="13">
    <w:abstractNumId w:val="32"/>
  </w:num>
  <w:num w:numId="14">
    <w:abstractNumId w:val="0"/>
  </w:num>
  <w:num w:numId="15">
    <w:abstractNumId w:val="13"/>
  </w:num>
  <w:num w:numId="16">
    <w:abstractNumId w:val="37"/>
  </w:num>
  <w:num w:numId="17">
    <w:abstractNumId w:val="14"/>
  </w:num>
  <w:num w:numId="18">
    <w:abstractNumId w:val="4"/>
  </w:num>
  <w:num w:numId="19">
    <w:abstractNumId w:val="31"/>
  </w:num>
  <w:num w:numId="20">
    <w:abstractNumId w:val="9"/>
  </w:num>
  <w:num w:numId="21">
    <w:abstractNumId w:val="18"/>
  </w:num>
  <w:num w:numId="22">
    <w:abstractNumId w:val="38"/>
  </w:num>
  <w:num w:numId="23">
    <w:abstractNumId w:val="24"/>
  </w:num>
  <w:num w:numId="24">
    <w:abstractNumId w:val="1"/>
  </w:num>
  <w:num w:numId="25">
    <w:abstractNumId w:val="23"/>
  </w:num>
  <w:num w:numId="26">
    <w:abstractNumId w:val="16"/>
  </w:num>
  <w:num w:numId="27">
    <w:abstractNumId w:val="34"/>
  </w:num>
  <w:num w:numId="28">
    <w:abstractNumId w:val="15"/>
  </w:num>
  <w:num w:numId="29">
    <w:abstractNumId w:val="10"/>
  </w:num>
  <w:num w:numId="30">
    <w:abstractNumId w:val="3"/>
  </w:num>
  <w:num w:numId="31">
    <w:abstractNumId w:val="2"/>
  </w:num>
  <w:num w:numId="32">
    <w:abstractNumId w:val="7"/>
  </w:num>
  <w:num w:numId="33">
    <w:abstractNumId w:val="19"/>
  </w:num>
  <w:num w:numId="34">
    <w:abstractNumId w:val="22"/>
  </w:num>
  <w:num w:numId="35">
    <w:abstractNumId w:val="5"/>
  </w:num>
  <w:num w:numId="36">
    <w:abstractNumId w:val="35"/>
  </w:num>
  <w:num w:numId="37">
    <w:abstractNumId w:val="25"/>
  </w:num>
  <w:num w:numId="38">
    <w:abstractNumId w:val="27"/>
  </w:num>
  <w:num w:numId="3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formatting="1" w:enforcement="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2BF1"/>
    <w:rsid w:val="00003FEF"/>
    <w:rsid w:val="00075ADE"/>
    <w:rsid w:val="00075C35"/>
    <w:rsid w:val="000C1C41"/>
    <w:rsid w:val="000C59DC"/>
    <w:rsid w:val="00133A26"/>
    <w:rsid w:val="00140524"/>
    <w:rsid w:val="00154AC0"/>
    <w:rsid w:val="00181166"/>
    <w:rsid w:val="00186883"/>
    <w:rsid w:val="001C2BF1"/>
    <w:rsid w:val="001D2650"/>
    <w:rsid w:val="001E1CF3"/>
    <w:rsid w:val="002037ED"/>
    <w:rsid w:val="00226246"/>
    <w:rsid w:val="00252878"/>
    <w:rsid w:val="00296AD3"/>
    <w:rsid w:val="002B4EA0"/>
    <w:rsid w:val="002E168B"/>
    <w:rsid w:val="003515E6"/>
    <w:rsid w:val="0037141E"/>
    <w:rsid w:val="00387C04"/>
    <w:rsid w:val="004D42B6"/>
    <w:rsid w:val="005009D2"/>
    <w:rsid w:val="00521522"/>
    <w:rsid w:val="0052457C"/>
    <w:rsid w:val="00552F4B"/>
    <w:rsid w:val="005540CC"/>
    <w:rsid w:val="00564FD8"/>
    <w:rsid w:val="00594DAE"/>
    <w:rsid w:val="005A6E1F"/>
    <w:rsid w:val="00602731"/>
    <w:rsid w:val="006123F2"/>
    <w:rsid w:val="006170C4"/>
    <w:rsid w:val="00622D05"/>
    <w:rsid w:val="006530D5"/>
    <w:rsid w:val="006A0BE0"/>
    <w:rsid w:val="006D5D43"/>
    <w:rsid w:val="007005DC"/>
    <w:rsid w:val="007073B8"/>
    <w:rsid w:val="00743201"/>
    <w:rsid w:val="00772880"/>
    <w:rsid w:val="007D5A4E"/>
    <w:rsid w:val="00821EE5"/>
    <w:rsid w:val="00840499"/>
    <w:rsid w:val="008422B0"/>
    <w:rsid w:val="0085034D"/>
    <w:rsid w:val="008733A6"/>
    <w:rsid w:val="008B65D1"/>
    <w:rsid w:val="00910471"/>
    <w:rsid w:val="009133FF"/>
    <w:rsid w:val="009302F6"/>
    <w:rsid w:val="00935481"/>
    <w:rsid w:val="00960DB8"/>
    <w:rsid w:val="009765AB"/>
    <w:rsid w:val="00987031"/>
    <w:rsid w:val="009B41F2"/>
    <w:rsid w:val="009C1A6C"/>
    <w:rsid w:val="00A36C6A"/>
    <w:rsid w:val="00A42AED"/>
    <w:rsid w:val="00A76136"/>
    <w:rsid w:val="00A97581"/>
    <w:rsid w:val="00B220AF"/>
    <w:rsid w:val="00B84282"/>
    <w:rsid w:val="00B90193"/>
    <w:rsid w:val="00BD7859"/>
    <w:rsid w:val="00C34217"/>
    <w:rsid w:val="00C36297"/>
    <w:rsid w:val="00C653C2"/>
    <w:rsid w:val="00C9644C"/>
    <w:rsid w:val="00CA3563"/>
    <w:rsid w:val="00CA4DFB"/>
    <w:rsid w:val="00CB15FA"/>
    <w:rsid w:val="00CC03BA"/>
    <w:rsid w:val="00D27F7A"/>
    <w:rsid w:val="00D46385"/>
    <w:rsid w:val="00D633F6"/>
    <w:rsid w:val="00D7107B"/>
    <w:rsid w:val="00D87993"/>
    <w:rsid w:val="00D92262"/>
    <w:rsid w:val="00D94AF9"/>
    <w:rsid w:val="00DB0EBA"/>
    <w:rsid w:val="00DB509E"/>
    <w:rsid w:val="00DD1B0E"/>
    <w:rsid w:val="00DE7D17"/>
    <w:rsid w:val="00DF1AA2"/>
    <w:rsid w:val="00E15B79"/>
    <w:rsid w:val="00E401E5"/>
    <w:rsid w:val="00E46790"/>
    <w:rsid w:val="00E51B2E"/>
    <w:rsid w:val="00E52AAC"/>
    <w:rsid w:val="00EC0218"/>
    <w:rsid w:val="00EE7DAD"/>
    <w:rsid w:val="00EF16AD"/>
    <w:rsid w:val="00F01AF3"/>
    <w:rsid w:val="00F337BC"/>
    <w:rsid w:val="00F3433D"/>
    <w:rsid w:val="00F3769A"/>
    <w:rsid w:val="00FC5575"/>
    <w:rsid w:val="00FC7495"/>
    <w:rsid w:val="00FF6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2BF1"/>
    <w:pPr>
      <w:suppressAutoHyphens/>
      <w:spacing w:after="200" w:line="276" w:lineRule="auto"/>
    </w:pPr>
    <w:rPr>
      <w:rFonts w:ascii="Calibri" w:hAnsi="Calibri" w:cs="Calibri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foelenco1">
    <w:name w:val="Paragrafo elenco1"/>
    <w:basedOn w:val="Normal"/>
    <w:uiPriority w:val="99"/>
    <w:rsid w:val="001C2BF1"/>
    <w:pPr>
      <w:suppressAutoHyphens w:val="0"/>
      <w:ind w:left="720"/>
      <w:contextualSpacing/>
    </w:pPr>
    <w:rPr>
      <w:rFonts w:cs="Times New Roman"/>
      <w:lang w:eastAsia="en-US"/>
    </w:rPr>
  </w:style>
  <w:style w:type="paragraph" w:styleId="Header">
    <w:name w:val="header"/>
    <w:basedOn w:val="Normal"/>
    <w:link w:val="HeaderChar"/>
    <w:uiPriority w:val="99"/>
    <w:rsid w:val="00FC7495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6DB6"/>
    <w:rPr>
      <w:rFonts w:ascii="Calibri" w:hAnsi="Calibri" w:cs="Calibri"/>
      <w:lang w:eastAsia="ar-SA"/>
    </w:rPr>
  </w:style>
  <w:style w:type="paragraph" w:styleId="Footer">
    <w:name w:val="footer"/>
    <w:basedOn w:val="Normal"/>
    <w:link w:val="FooterChar"/>
    <w:uiPriority w:val="99"/>
    <w:rsid w:val="00FC7495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6DB6"/>
    <w:rPr>
      <w:rFonts w:ascii="Calibri" w:hAnsi="Calibri" w:cs="Calibri"/>
      <w:lang w:eastAsia="ar-SA"/>
    </w:rPr>
  </w:style>
  <w:style w:type="paragraph" w:styleId="DocumentMap">
    <w:name w:val="Document Map"/>
    <w:basedOn w:val="Normal"/>
    <w:link w:val="DocumentMapChar"/>
    <w:uiPriority w:val="99"/>
    <w:semiHidden/>
    <w:rsid w:val="009B41F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86DB6"/>
    <w:rPr>
      <w:rFonts w:cs="Calibri"/>
      <w:sz w:val="0"/>
      <w:szCs w:val="0"/>
      <w:lang w:eastAsia="ar-SA"/>
    </w:rPr>
  </w:style>
  <w:style w:type="paragraph" w:styleId="BalloonText">
    <w:name w:val="Balloon Text"/>
    <w:basedOn w:val="Normal"/>
    <w:link w:val="BalloonTextChar"/>
    <w:uiPriority w:val="99"/>
    <w:rsid w:val="00FF6E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F6E0F"/>
    <w:rPr>
      <w:rFonts w:ascii="Segoe UI" w:eastAsia="Times New Roman" w:hAnsi="Segoe UI" w:cs="Segoe UI"/>
      <w:sz w:val="18"/>
      <w:szCs w:val="18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427</Words>
  <Characters>2437</Characters>
  <Application>Microsoft Office Outlook</Application>
  <DocSecurity>0</DocSecurity>
  <Lines>0</Lines>
  <Paragraphs>0</Paragraphs>
  <ScaleCrop>false</ScaleCrop>
  <Company>Servizi CGIL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Documenti utili per la compilazione della DURP</dc:title>
  <dc:subject/>
  <dc:creator>pirpamerk</dc:creator>
  <cp:keywords/>
  <dc:description/>
  <cp:lastModifiedBy>lorenzos</cp:lastModifiedBy>
  <cp:revision>2</cp:revision>
  <cp:lastPrinted>2017-05-23T14:14:00Z</cp:lastPrinted>
  <dcterms:created xsi:type="dcterms:W3CDTF">2019-01-09T12:38:00Z</dcterms:created>
  <dcterms:modified xsi:type="dcterms:W3CDTF">2019-01-09T12:38:00Z</dcterms:modified>
</cp:coreProperties>
</file>